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49E" w:rsidRDefault="002A6AA1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2A6AA1">
        <w:rPr>
          <w:b/>
          <w:sz w:val="24"/>
        </w:rPr>
        <w:t>Załącznik nr 2 do ZO</w:t>
      </w:r>
    </w:p>
    <w:p w:rsidR="002A6AA1" w:rsidRDefault="002A6AA1">
      <w:pPr>
        <w:rPr>
          <w:b/>
          <w:sz w:val="24"/>
        </w:rPr>
      </w:pPr>
    </w:p>
    <w:p w:rsidR="002A6AA1" w:rsidRDefault="002A6AA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2A6AA1" w:rsidRDefault="002A6AA1">
      <w:pPr>
        <w:rPr>
          <w:sz w:val="24"/>
        </w:rPr>
      </w:pPr>
    </w:p>
    <w:p w:rsidR="002A6AA1" w:rsidRPr="009470C6" w:rsidRDefault="002A6AA1">
      <w:pPr>
        <w:rPr>
          <w:b/>
          <w:sz w:val="36"/>
          <w:szCs w:val="36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9470C6">
        <w:rPr>
          <w:b/>
          <w:sz w:val="36"/>
          <w:szCs w:val="36"/>
        </w:rPr>
        <w:t>Opis przedmiotu zamówienia</w:t>
      </w:r>
    </w:p>
    <w:p w:rsidR="002A6AA1" w:rsidRDefault="002A6AA1">
      <w:pPr>
        <w:rPr>
          <w:b/>
          <w:sz w:val="32"/>
        </w:rPr>
      </w:pPr>
    </w:p>
    <w:p w:rsidR="002A6AA1" w:rsidRDefault="002A6AA1" w:rsidP="009470C6">
      <w:pPr>
        <w:spacing w:line="360" w:lineRule="auto"/>
        <w:rPr>
          <w:sz w:val="28"/>
        </w:rPr>
      </w:pPr>
      <w:r>
        <w:rPr>
          <w:b/>
          <w:sz w:val="32"/>
        </w:rPr>
        <w:tab/>
      </w:r>
      <w:r w:rsidRPr="00822C03">
        <w:rPr>
          <w:sz w:val="24"/>
        </w:rPr>
        <w:t>Wyk</w:t>
      </w:r>
      <w:r w:rsidR="00A55184">
        <w:rPr>
          <w:sz w:val="24"/>
        </w:rPr>
        <w:t xml:space="preserve">onawca dostarczy akumulatory </w:t>
      </w:r>
      <w:r w:rsidR="0019119B">
        <w:rPr>
          <w:sz w:val="24"/>
        </w:rPr>
        <w:t xml:space="preserve">o pojemności </w:t>
      </w:r>
      <w:r w:rsidR="00A55184">
        <w:rPr>
          <w:sz w:val="24"/>
        </w:rPr>
        <w:t>135</w:t>
      </w:r>
      <w:r w:rsidRPr="00822C03">
        <w:rPr>
          <w:sz w:val="24"/>
        </w:rPr>
        <w:t xml:space="preserve"> Ah, 12 V przystosowane do pracy w UPS. Wykonawca dostarczy zamawiającemu towar, którego data produkcji jest </w:t>
      </w:r>
      <w:r w:rsidR="009470C6" w:rsidRPr="00822C03">
        <w:rPr>
          <w:sz w:val="24"/>
        </w:rPr>
        <w:t>nie późniejsza</w:t>
      </w:r>
      <w:r w:rsidRPr="00822C03">
        <w:rPr>
          <w:sz w:val="24"/>
        </w:rPr>
        <w:t xml:space="preserve"> niż 6 miesięcy licząc do dnia dostawy. Wykonawca udzieli 24 – miesięcznej gwarancji na dostarczony towar.</w:t>
      </w:r>
    </w:p>
    <w:p w:rsidR="00822C03" w:rsidRDefault="00822C03" w:rsidP="00822C0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Specyfikacja 33 szt. nowych akumulatorów </w:t>
      </w:r>
    </w:p>
    <w:p w:rsidR="00822C03" w:rsidRDefault="00822C03" w:rsidP="00822C0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Napięcie - 12 V,</w:t>
      </w:r>
    </w:p>
    <w:p w:rsidR="00822C03" w:rsidRDefault="00822C03" w:rsidP="00822C03">
      <w:pPr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Poje</w:t>
      </w:r>
      <w:r w:rsidR="00B263A6">
        <w:rPr>
          <w:rFonts w:ascii="Times New Roman" w:hAnsi="Times New Roman" w:cs="Times New Roman"/>
          <w:sz w:val="24"/>
        </w:rPr>
        <w:t xml:space="preserve">mność </w:t>
      </w:r>
      <w:r w:rsidR="00A55184">
        <w:rPr>
          <w:rFonts w:ascii="Times New Roman" w:hAnsi="Times New Roman" w:cs="Times New Roman"/>
          <w:sz w:val="24"/>
        </w:rPr>
        <w:t>C</w:t>
      </w:r>
      <w:r w:rsidR="00B263A6">
        <w:rPr>
          <w:rFonts w:ascii="Times New Roman" w:hAnsi="Times New Roman" w:cs="Times New Roman"/>
          <w:sz w:val="24"/>
        </w:rPr>
        <w:t xml:space="preserve"> </w:t>
      </w:r>
      <w:r w:rsidR="00A55184">
        <w:rPr>
          <w:rFonts w:ascii="Times New Roman" w:hAnsi="Times New Roman" w:cs="Times New Roman"/>
          <w:sz w:val="24"/>
        </w:rPr>
        <w:t>20 - nie mniejsza niż 135</w:t>
      </w:r>
      <w:r>
        <w:rPr>
          <w:rFonts w:ascii="Times New Roman" w:hAnsi="Times New Roman" w:cs="Times New Roman"/>
          <w:sz w:val="24"/>
        </w:rPr>
        <w:t xml:space="preserve"> Ah przy rozładowaniu do 1,75 [V/ogniwo] w [25 </w:t>
      </w:r>
      <w:r w:rsidR="008330EE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ºC],</w:t>
      </w:r>
      <w:r w:rsidR="00B263A6">
        <w:rPr>
          <w:rFonts w:ascii="Times New Roman" w:hAnsi="Times New Roman" w:cs="Times New Roman"/>
          <w:sz w:val="24"/>
        </w:rPr>
        <w:t xml:space="preserve"> </w:t>
      </w:r>
    </w:p>
    <w:p w:rsidR="00822C03" w:rsidRDefault="00822C03" w:rsidP="00822C03">
      <w:pPr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Żywotność projektowana - 5 lat w [25 ºC],</w:t>
      </w:r>
    </w:p>
    <w:p w:rsidR="00822C03" w:rsidRDefault="00822C03" w:rsidP="00822C03">
      <w:pPr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Gwarancja - minimum 24 miesiące,</w:t>
      </w:r>
    </w:p>
    <w:p w:rsidR="00822C03" w:rsidRDefault="00822C03" w:rsidP="00822C03">
      <w:pPr>
        <w:spacing w:before="12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5. Wymiary akumulatora </w:t>
      </w:r>
      <w:r w:rsidRPr="0019119B">
        <w:rPr>
          <w:rFonts w:ascii="Times New Roman" w:hAnsi="Times New Roman" w:cs="Times New Roman"/>
          <w:b/>
          <w:sz w:val="24"/>
        </w:rPr>
        <w:t>nie większe</w:t>
      </w:r>
      <w:r>
        <w:rPr>
          <w:rFonts w:ascii="Times New Roman" w:hAnsi="Times New Roman" w:cs="Times New Roman"/>
          <w:sz w:val="24"/>
        </w:rPr>
        <w:t xml:space="preserve"> niż:</w:t>
      </w:r>
    </w:p>
    <w:p w:rsidR="00822C03" w:rsidRDefault="00822C03" w:rsidP="00822C03">
      <w:pPr>
        <w:spacing w:before="120"/>
        <w:rPr>
          <w:rFonts w:ascii="Times New Roman" w:hAnsi="Times New Roman" w:cs="Times New Roman"/>
          <w:sz w:val="24"/>
        </w:rPr>
      </w:pPr>
    </w:p>
    <w:p w:rsidR="00822C03" w:rsidRDefault="00B263A6" w:rsidP="00822C0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H - 225</w:t>
      </w:r>
      <w:r w:rsidR="00822C03">
        <w:rPr>
          <w:rFonts w:ascii="Times New Roman" w:hAnsi="Times New Roman" w:cs="Times New Roman"/>
          <w:sz w:val="24"/>
        </w:rPr>
        <w:t xml:space="preserve"> [mm],</w:t>
      </w:r>
    </w:p>
    <w:p w:rsidR="00822C03" w:rsidRDefault="00B263A6" w:rsidP="00822C03">
      <w:pPr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L - 410</w:t>
      </w:r>
      <w:r w:rsidR="00822C03">
        <w:rPr>
          <w:rFonts w:ascii="Times New Roman" w:hAnsi="Times New Roman" w:cs="Times New Roman"/>
          <w:sz w:val="24"/>
        </w:rPr>
        <w:t xml:space="preserve"> [mm],</w:t>
      </w:r>
    </w:p>
    <w:p w:rsidR="00822C03" w:rsidRDefault="00B263A6" w:rsidP="00822C03">
      <w:pPr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W - 180</w:t>
      </w:r>
      <w:r w:rsidR="00822C03">
        <w:rPr>
          <w:rFonts w:ascii="Times New Roman" w:hAnsi="Times New Roman" w:cs="Times New Roman"/>
          <w:sz w:val="24"/>
        </w:rPr>
        <w:t xml:space="preserve"> [mm].</w:t>
      </w:r>
    </w:p>
    <w:p w:rsidR="00822C03" w:rsidRDefault="00822C03" w:rsidP="00822C03">
      <w:pPr>
        <w:spacing w:before="120"/>
        <w:rPr>
          <w:rFonts w:ascii="Times New Roman" w:hAnsi="Times New Roman" w:cs="Times New Roman"/>
          <w:sz w:val="24"/>
        </w:rPr>
      </w:pPr>
    </w:p>
    <w:p w:rsidR="00822C03" w:rsidRDefault="00822C03" w:rsidP="00822C0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Waga a</w:t>
      </w:r>
      <w:r w:rsidR="00B1763D">
        <w:rPr>
          <w:rFonts w:ascii="Times New Roman" w:hAnsi="Times New Roman" w:cs="Times New Roman"/>
          <w:sz w:val="24"/>
        </w:rPr>
        <w:t>kumulatora nie mniejsza niż - 35</w:t>
      </w:r>
      <w:r>
        <w:rPr>
          <w:rFonts w:ascii="Times New Roman" w:hAnsi="Times New Roman" w:cs="Times New Roman"/>
          <w:sz w:val="24"/>
        </w:rPr>
        <w:t xml:space="preserve"> [kg],</w:t>
      </w:r>
    </w:p>
    <w:p w:rsidR="00822C03" w:rsidRDefault="00822C03" w:rsidP="00822C03">
      <w:pPr>
        <w:spacing w:before="1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Wydajność przy rozładowaniu stałą mocą nie mniejsza niż - 421 [W/ogniwo] dla czasu</w:t>
      </w:r>
    </w:p>
    <w:p w:rsidR="00822C03" w:rsidRDefault="00822C03" w:rsidP="00822C03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rozładowania 15 minut i końcowego napięcia rozładowania 1,70 [V/ogniwo],</w:t>
      </w:r>
    </w:p>
    <w:p w:rsidR="00822C03" w:rsidRPr="002A6AA1" w:rsidRDefault="00822C03" w:rsidP="00822C03">
      <w:pPr>
        <w:spacing w:line="360" w:lineRule="auto"/>
        <w:rPr>
          <w:sz w:val="28"/>
        </w:rPr>
      </w:pPr>
      <w:r>
        <w:rPr>
          <w:rFonts w:ascii="Times New Roman" w:hAnsi="Times New Roman" w:cs="Times New Roman"/>
          <w:sz w:val="24"/>
        </w:rPr>
        <w:t>8. Oferowana marka akumulatorów musi być dostępna na polskim rynku od minimum 5 lat.</w:t>
      </w:r>
      <w:bookmarkStart w:id="0" w:name="_GoBack"/>
      <w:bookmarkEnd w:id="0"/>
    </w:p>
    <w:sectPr w:rsidR="00822C03" w:rsidRPr="002A6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C61"/>
    <w:rsid w:val="0019119B"/>
    <w:rsid w:val="002A6AA1"/>
    <w:rsid w:val="00822C03"/>
    <w:rsid w:val="008330EE"/>
    <w:rsid w:val="009470C6"/>
    <w:rsid w:val="00A55184"/>
    <w:rsid w:val="00B1763D"/>
    <w:rsid w:val="00B263A6"/>
    <w:rsid w:val="00DC3C61"/>
    <w:rsid w:val="00FE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D3EC1-17FF-45CE-8697-C147F68C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</dc:creator>
  <cp:keywords/>
  <dc:description/>
  <cp:lastModifiedBy>dt</cp:lastModifiedBy>
  <cp:revision>7</cp:revision>
  <dcterms:created xsi:type="dcterms:W3CDTF">2026-01-30T09:33:00Z</dcterms:created>
  <dcterms:modified xsi:type="dcterms:W3CDTF">2026-04-23T10:09:00Z</dcterms:modified>
</cp:coreProperties>
</file>